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69DDF10" w:rsidR="00CB1554" w:rsidRPr="00D67C96" w:rsidRDefault="00AB4411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AB4411">
              <w:rPr>
                <w:rFonts w:eastAsia="Times New Roman" w:cstheme="minorHAnsi"/>
                <w:color w:val="007DCC"/>
                <w:lang w:val="sv-SE" w:eastAsia="sv-SE"/>
              </w:rPr>
              <w:t>17957281</w:t>
            </w:r>
            <w:proofErr w:type="gramEnd"/>
            <w:r w:rsidRPr="00AB4411">
              <w:rPr>
                <w:rFonts w:eastAsia="Times New Roman" w:cstheme="minorHAnsi"/>
                <w:color w:val="007DCC"/>
                <w:lang w:val="sv-SE" w:eastAsia="sv-SE"/>
              </w:rPr>
              <w:t xml:space="preserve">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AB4411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AB4411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AB4411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AB4411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AB4411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FB62302" w:rsidR="00D67C96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som Oracle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DBA (r12)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8A878A2" w:rsidR="00D67C96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Oracle databasadministration (12c/19c)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C8EE177" w:rsidR="00D67C96" w:rsidRPr="00B35FD6" w:rsidRDefault="00AB4411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modulerna AR, AP och GL i Oracle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2CECC59" w:rsidR="00C47615" w:rsidRPr="00B35FD6" w:rsidRDefault="00AB4411" w:rsidP="00AB4411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Generell teknisk kunskap om Oracles produkter som ingår i en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installation som </w:t>
            </w:r>
            <w:proofErr w:type="gram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 ex</w:t>
            </w:r>
            <w:proofErr w:type="gramEnd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databas, applikationsserver, FORMS och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Reports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AB4411" w:rsidRPr="00AB4411" w14:paraId="290FF0D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57C" w14:textId="0AF60744" w:rsidR="00AB4411" w:rsidRPr="00B35FD6" w:rsidRDefault="00AB4411" w:rsidP="00AB4411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Arbete med teknisk design och utveckling av tillägg till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tex integrationer enligt riktlinjer i Oracle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designriktlinjer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19D" w14:textId="77777777" w:rsidR="00AB4411" w:rsidRPr="00B35FD6" w:rsidRDefault="00AB44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D63" w14:textId="77777777" w:rsidR="00AB4411" w:rsidRPr="00B35FD6" w:rsidRDefault="00AB44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16E" w14:textId="77777777" w:rsidR="00AB4411" w:rsidRPr="00B35FD6" w:rsidRDefault="00AB44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AB4411" w:rsidRPr="00AB4411" w14:paraId="426133BF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031" w14:textId="5B5CA8DE" w:rsidR="00AB4411" w:rsidRPr="00AB4411" w:rsidRDefault="00AB4411" w:rsidP="00AB4411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komplexa systemmiljöer i större organisationer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FE2" w14:textId="77777777" w:rsidR="00AB4411" w:rsidRPr="00B35FD6" w:rsidRDefault="00AB44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0E6" w14:textId="77777777" w:rsidR="00AB4411" w:rsidRPr="00B35FD6" w:rsidRDefault="00AB44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28E" w14:textId="77777777" w:rsidR="00AB4411" w:rsidRPr="00B35FD6" w:rsidRDefault="00AB44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721A5D98" w:rsidR="00C47615" w:rsidRPr="00AB4411" w:rsidRDefault="00AB4411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Eftergymnasial utbildning inom Data/IT, eller motsvarande kompetens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AB4411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8D4E6B1" w:rsidR="00B35FD6" w:rsidRPr="00AB4411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SOA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Suite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471D0F6" w:rsidR="00B35FD6" w:rsidRPr="00B35FD6" w:rsidRDefault="00AB44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AB4411" w:rsidRPr="00AB4411" w14:paraId="20132DAD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E80" w14:textId="5D3F5C92" w:rsidR="00AB4411" w:rsidRPr="00AB4411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javabaserad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köbaserad</w:t>
            </w:r>
            <w:proofErr w:type="spellEnd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integration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0ED" w14:textId="77777777" w:rsidR="00AB4411" w:rsidRPr="00B35FD6" w:rsidRDefault="00AB44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86D" w14:textId="77777777" w:rsidR="00AB4411" w:rsidRPr="00B35FD6" w:rsidRDefault="00AB44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FC2" w14:textId="77777777" w:rsidR="00AB4411" w:rsidRPr="00B35FD6" w:rsidRDefault="00AB441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700" w14:textId="77777777" w:rsidR="00AB4411" w:rsidRPr="00B35FD6" w:rsidRDefault="00AB441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BF0" w14:textId="77777777" w:rsidR="00AB4411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  <w:p w14:paraId="01F98594" w14:textId="5279D84D" w:rsidR="00B35FD6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Minst 1 års erfarenhet av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arbete i stor organisation med fler än 1000 anställda under de senaste 8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61525F6" w:rsidR="00B35FD6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olika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metoder och ramverk såsom SAFE och </w:t>
            </w:r>
            <w:proofErr w:type="spellStart"/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AB4411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2A4434E" w:rsidR="0032592C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 och ifrågasättande, van att utan uppmaning dela sina åsikter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5973A2B" w:rsidR="0032592C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tätt med utvecklare, testare, lösningsarkitekter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D90F728" w:rsidR="0032592C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för att ta initiativ och få andra med sig men även lätt för att välja andras 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05DD9D2C" w:rsidR="0032592C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tekniskt kreativ samt har förmåga att kommunicera och skapa goda relationer med kollegor och leverantörer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B4411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0DCA8D6" w:rsidR="0032592C" w:rsidRPr="00B35FD6" w:rsidRDefault="00AB4411" w:rsidP="00AB4411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B4411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i starka grupper med seniora medlemmar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10EF8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B441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4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AB4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1931</Characters>
  <Application>Microsoft Office Word</Application>
  <DocSecurity>4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2023-10-23T07:00:00Z</dcterms:created>
  <dcterms:modified xsi:type="dcterms:W3CDTF">2023-10-23T07:00:00Z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